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7280"/>
      </w:tblGrid>
      <w:tr w:rsidR="000614A4" w:rsidRPr="00F733EB" w:rsidTr="00971845">
        <w:trPr>
          <w:trHeight w:val="1191"/>
        </w:trPr>
        <w:tc>
          <w:tcPr>
            <w:tcW w:w="1242" w:type="dxa"/>
            <w:vAlign w:val="center"/>
          </w:tcPr>
          <w:p w:rsidR="000614A4" w:rsidRPr="00EA00FB" w:rsidRDefault="000614A4" w:rsidP="00971845">
            <w:r w:rsidRPr="00EA00FB">
              <w:rPr>
                <w:noProof/>
                <w:lang w:eastAsia="en-GB"/>
              </w:rPr>
              <w:drawing>
                <wp:inline distT="0" distB="0" distL="0" distR="0" wp14:anchorId="1BE8209B" wp14:editId="3337ACA8">
                  <wp:extent cx="62865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:rsidR="000614A4" w:rsidRPr="00281904" w:rsidRDefault="000614A4" w:rsidP="00971845">
            <w:pPr>
              <w:pStyle w:val="PolicyHeading"/>
            </w:pPr>
            <w:r>
              <w:t>Marking</w:t>
            </w:r>
            <w:r w:rsidRPr="00281904">
              <w:t xml:space="preserve"> Policy</w:t>
            </w:r>
          </w:p>
        </w:tc>
      </w:tr>
    </w:tbl>
    <w:p w:rsidR="00145F59" w:rsidRPr="00A64324" w:rsidRDefault="00145F59" w:rsidP="00EB64F8">
      <w:pPr>
        <w:pStyle w:val="PolicyNormal"/>
      </w:pPr>
      <w:r w:rsidRPr="00A64324">
        <w:t>Marking is an integral part of assessment which supports all aspects of teaching and learning</w:t>
      </w:r>
      <w:r w:rsidR="005B1716">
        <w:t xml:space="preserve"> </w:t>
      </w:r>
      <w:r w:rsidR="005B1716" w:rsidRPr="00FE2ADF">
        <w:t>across the curriculum</w:t>
      </w:r>
      <w:r w:rsidRPr="00A64324">
        <w:t xml:space="preserve"> and is most effective when the principles are consistent and carried out with clear reference to learning objectives.</w:t>
      </w:r>
    </w:p>
    <w:p w:rsidR="00145F59" w:rsidRPr="00A64324" w:rsidRDefault="00145F59" w:rsidP="00EB64F8">
      <w:pPr>
        <w:pStyle w:val="PolicyHeading2"/>
      </w:pPr>
      <w:r w:rsidRPr="00A64324">
        <w:t>Effective marking for pupils:</w:t>
      </w:r>
    </w:p>
    <w:p w:rsidR="00145F59" w:rsidRPr="00A64324" w:rsidRDefault="00145F59" w:rsidP="00EB64F8">
      <w:pPr>
        <w:pStyle w:val="PolicyBulleted"/>
      </w:pPr>
      <w:r w:rsidRPr="00A64324">
        <w:t>Provides positive reinforcement</w:t>
      </w:r>
    </w:p>
    <w:p w:rsidR="00145F59" w:rsidRPr="00A64324" w:rsidRDefault="00145F59" w:rsidP="00EB64F8">
      <w:pPr>
        <w:pStyle w:val="PolicyBulleted"/>
      </w:pPr>
      <w:r w:rsidRPr="00A64324">
        <w:t>Provides regular well-focused diagnostic comments which help pupils to see how to improve</w:t>
      </w:r>
    </w:p>
    <w:p w:rsidR="00145F59" w:rsidRPr="00A64324" w:rsidRDefault="00145F59" w:rsidP="00EB64F8">
      <w:pPr>
        <w:pStyle w:val="PolicyBulleted"/>
      </w:pPr>
      <w:r w:rsidRPr="00A64324">
        <w:t>Provides feedback for pupils and is seen to have a purpose</w:t>
      </w:r>
    </w:p>
    <w:p w:rsidR="00145F59" w:rsidRDefault="00145F59" w:rsidP="00EB64F8">
      <w:pPr>
        <w:pStyle w:val="PolicyBulleted"/>
      </w:pPr>
      <w:r w:rsidRPr="00A64324">
        <w:t>Should be easily understood by pupils</w:t>
      </w:r>
    </w:p>
    <w:p w:rsidR="00145F59" w:rsidRPr="00FE2ADF" w:rsidRDefault="00145F59" w:rsidP="00EB64F8">
      <w:pPr>
        <w:pStyle w:val="PolicyBulleted"/>
      </w:pPr>
      <w:r>
        <w:t xml:space="preserve">Lets pupils know how they are progressing in relation to their </w:t>
      </w:r>
      <w:r w:rsidRPr="00FE2ADF">
        <w:t>targets</w:t>
      </w:r>
      <w:r w:rsidR="005B1716" w:rsidRPr="00FE2ADF">
        <w:t xml:space="preserve"> and learning objectives</w:t>
      </w:r>
      <w:r w:rsidRPr="00FE2ADF">
        <w:t>.</w:t>
      </w:r>
    </w:p>
    <w:p w:rsidR="00145F59" w:rsidRPr="00A64324" w:rsidRDefault="00145F59" w:rsidP="00EB64F8">
      <w:pPr>
        <w:pStyle w:val="PolicyHeading2"/>
      </w:pPr>
      <w:r w:rsidRPr="00A64324">
        <w:t>Effective marking for teachers:</w:t>
      </w:r>
    </w:p>
    <w:p w:rsidR="00145F59" w:rsidRPr="00A64324" w:rsidRDefault="00145F59" w:rsidP="00EB64F8">
      <w:pPr>
        <w:pStyle w:val="PolicyBulleted"/>
      </w:pPr>
      <w:r w:rsidRPr="00A64324">
        <w:t>Enables the teacher to monitor individual knowledge and understanding and group progress</w:t>
      </w:r>
    </w:p>
    <w:p w:rsidR="00145F59" w:rsidRPr="00A64324" w:rsidRDefault="00145F59" w:rsidP="00EB64F8">
      <w:pPr>
        <w:pStyle w:val="PolicyBulleted"/>
      </w:pPr>
      <w:r w:rsidRPr="00A64324">
        <w:t>Creates opportunities for discussion</w:t>
      </w:r>
    </w:p>
    <w:p w:rsidR="00145F59" w:rsidRPr="00A64324" w:rsidRDefault="00145F59" w:rsidP="00EB64F8">
      <w:pPr>
        <w:pStyle w:val="PolicyBulleted"/>
      </w:pPr>
      <w:r w:rsidRPr="00A64324">
        <w:t xml:space="preserve">Aids assessment of </w:t>
      </w:r>
      <w:r w:rsidRPr="003551A6">
        <w:t>progress</w:t>
      </w:r>
      <w:r w:rsidR="005B1716" w:rsidRPr="003551A6">
        <w:t xml:space="preserve"> (in line with </w:t>
      </w:r>
      <w:r w:rsidR="00FE2ADF" w:rsidRPr="003551A6">
        <w:t>Rising Stars</w:t>
      </w:r>
      <w:r w:rsidR="005B1716" w:rsidRPr="003551A6">
        <w:t>)</w:t>
      </w:r>
    </w:p>
    <w:p w:rsidR="00145F59" w:rsidRDefault="00145F59" w:rsidP="00EB64F8">
      <w:pPr>
        <w:pStyle w:val="PolicyBulleted"/>
      </w:pPr>
      <w:r w:rsidRPr="00A64324">
        <w:t>Provides a clear basis for future planning and learning</w:t>
      </w:r>
      <w:r>
        <w:t xml:space="preserve"> (AFL)</w:t>
      </w:r>
    </w:p>
    <w:p w:rsidR="00996A0F" w:rsidRPr="00FE2ADF" w:rsidRDefault="00996A0F" w:rsidP="00996A0F">
      <w:pPr>
        <w:pStyle w:val="PolicyBulleted"/>
      </w:pPr>
      <w:r w:rsidRPr="00FE2ADF">
        <w:t xml:space="preserve">Teaching assistants and supply teachers will initial after marking to indicate they have marked a specific piece of work. </w:t>
      </w:r>
    </w:p>
    <w:p w:rsidR="00145F59" w:rsidRPr="003551A6" w:rsidRDefault="00145F59" w:rsidP="00EB64F8">
      <w:pPr>
        <w:pStyle w:val="PolicyHeading2"/>
        <w:rPr>
          <w:b w:val="0"/>
        </w:rPr>
      </w:pPr>
      <w:r w:rsidRPr="00A64324">
        <w:t>Agreed practice for marking at Henry Chichele Primary School:</w:t>
      </w:r>
    </w:p>
    <w:p w:rsidR="00145F59" w:rsidRPr="003551A6" w:rsidRDefault="00145F59" w:rsidP="00EB64F8">
      <w:pPr>
        <w:pStyle w:val="PolicyNormal"/>
      </w:pPr>
      <w:r w:rsidRPr="003551A6">
        <w:t xml:space="preserve">All staff will give a positive verbal or written comment before a </w:t>
      </w:r>
      <w:r w:rsidR="005B1716" w:rsidRPr="003551A6">
        <w:t>next step</w:t>
      </w:r>
      <w:r w:rsidRPr="003551A6">
        <w:t>.</w:t>
      </w:r>
    </w:p>
    <w:p w:rsidR="00145F59" w:rsidRPr="00A64324" w:rsidRDefault="00145F59" w:rsidP="00EB64F8">
      <w:pPr>
        <w:pStyle w:val="PolicyNormal"/>
      </w:pPr>
      <w:r w:rsidRPr="003551A6">
        <w:t>KS2 children will demonstrate their understanding in all subjects by peer assessment</w:t>
      </w:r>
      <w:r>
        <w:t xml:space="preserve">, self-assessment or a comment on the WALT. </w:t>
      </w:r>
    </w:p>
    <w:p w:rsidR="00145F59" w:rsidRPr="003551A6" w:rsidRDefault="00145F59" w:rsidP="00EB64F8">
      <w:pPr>
        <w:pStyle w:val="PolicyNormal"/>
      </w:pPr>
      <w:r w:rsidRPr="00A64324">
        <w:t>Marking may be done in a</w:t>
      </w:r>
      <w:r w:rsidR="005511CA">
        <w:t xml:space="preserve"> consistent</w:t>
      </w:r>
      <w:r w:rsidRPr="00A64324">
        <w:t xml:space="preserve"> colour</w:t>
      </w:r>
      <w:r w:rsidR="005B1716">
        <w:t xml:space="preserve"> </w:t>
      </w:r>
      <w:r w:rsidR="005B1716" w:rsidRPr="003551A6">
        <w:t>pen</w:t>
      </w:r>
      <w:r w:rsidRPr="003551A6">
        <w:t xml:space="preserve"> </w:t>
      </w:r>
      <w:r w:rsidRPr="00A64324">
        <w:t>that contrasts with the children’s writing</w:t>
      </w:r>
      <w:r>
        <w:t xml:space="preserve">, except for </w:t>
      </w:r>
      <w:r w:rsidRPr="003551A6">
        <w:t>red.</w:t>
      </w:r>
    </w:p>
    <w:p w:rsidR="00145F59" w:rsidRPr="003551A6" w:rsidRDefault="00145F59" w:rsidP="00EB64F8">
      <w:pPr>
        <w:pStyle w:val="PolicyNormal"/>
      </w:pPr>
      <w:r w:rsidRPr="003551A6">
        <w:t xml:space="preserve">Children </w:t>
      </w:r>
      <w:r w:rsidR="005B1716" w:rsidRPr="003551A6">
        <w:t>will be</w:t>
      </w:r>
      <w:r w:rsidRPr="003551A6">
        <w:t xml:space="preserve"> given time to read</w:t>
      </w:r>
      <w:r w:rsidR="005B1716" w:rsidRPr="003551A6">
        <w:t xml:space="preserve"> and respond to</w:t>
      </w:r>
      <w:r w:rsidRPr="003551A6">
        <w:t xml:space="preserve"> </w:t>
      </w:r>
      <w:r w:rsidR="005B1716" w:rsidRPr="003551A6">
        <w:t>marking</w:t>
      </w:r>
      <w:r w:rsidRPr="003551A6">
        <w:t xml:space="preserve"> </w:t>
      </w:r>
      <w:r w:rsidR="005B1716" w:rsidRPr="003551A6">
        <w:t>by either initiall</w:t>
      </w:r>
      <w:r w:rsidR="005511CA" w:rsidRPr="003551A6">
        <w:t>ing</w:t>
      </w:r>
      <w:r w:rsidR="005B1716" w:rsidRPr="003551A6">
        <w:t>, commenting or completing next steps</w:t>
      </w:r>
      <w:r w:rsidR="005511CA" w:rsidRPr="003551A6">
        <w:t xml:space="preserve"> (age appropriate)</w:t>
      </w:r>
      <w:r w:rsidR="005B1716" w:rsidRPr="003551A6">
        <w:t xml:space="preserve">. </w:t>
      </w:r>
    </w:p>
    <w:p w:rsidR="00145F59" w:rsidRPr="00A1626F" w:rsidRDefault="00A1626F" w:rsidP="00EB64F8">
      <w:pPr>
        <w:pStyle w:val="PolicyHeading3"/>
        <w:rPr>
          <w:u w:val="none"/>
        </w:rPr>
      </w:pPr>
      <w:r w:rsidRPr="00A1626F">
        <w:rPr>
          <w:u w:val="none"/>
        </w:rPr>
        <w:t>Foundation Stage</w:t>
      </w:r>
      <w:r w:rsidR="00145F59" w:rsidRPr="00A1626F">
        <w:rPr>
          <w:u w:val="none"/>
        </w:rPr>
        <w:t xml:space="preserve">  </w:t>
      </w:r>
    </w:p>
    <w:p w:rsidR="00145F59" w:rsidRPr="003551A6" w:rsidRDefault="005B1716" w:rsidP="00EB64F8">
      <w:pPr>
        <w:pStyle w:val="PolicyBulleted"/>
      </w:pPr>
      <w:r>
        <w:t>verbal feed</w:t>
      </w:r>
      <w:r w:rsidR="00145F59">
        <w:t>back on each focu</w:t>
      </w:r>
      <w:r w:rsidR="00145F59" w:rsidRPr="00A64324">
        <w:t>sed activity</w:t>
      </w:r>
    </w:p>
    <w:p w:rsidR="00145F59" w:rsidRPr="003551A6" w:rsidRDefault="00145F59" w:rsidP="00EB64F8">
      <w:pPr>
        <w:pStyle w:val="PolicyBulleted"/>
      </w:pPr>
      <w:r w:rsidRPr="003551A6">
        <w:t>written feedback recorded in books or on work</w:t>
      </w:r>
      <w:r w:rsidR="005B1716" w:rsidRPr="003551A6">
        <w:t>, linked to targets (I can, can I)</w:t>
      </w:r>
    </w:p>
    <w:p w:rsidR="005B1716" w:rsidRPr="003551A6" w:rsidRDefault="00145F59" w:rsidP="005B1716">
      <w:pPr>
        <w:pStyle w:val="PolicyBulleted"/>
      </w:pPr>
      <w:r w:rsidRPr="003551A6">
        <w:t>when working with an adult, work is marked with the child</w:t>
      </w:r>
    </w:p>
    <w:p w:rsidR="00477559" w:rsidRDefault="00145F59" w:rsidP="00477559">
      <w:pPr>
        <w:pStyle w:val="PolicyBulleted"/>
      </w:pPr>
      <w:r w:rsidRPr="00A64324">
        <w:t>learning objectives are referred to where necessary</w:t>
      </w:r>
    </w:p>
    <w:p w:rsidR="005B1716" w:rsidRPr="005B1716" w:rsidRDefault="005B1716" w:rsidP="005B1716">
      <w:pPr>
        <w:pStyle w:val="PolicyBulleted"/>
        <w:numPr>
          <w:ilvl w:val="0"/>
          <w:numId w:val="0"/>
        </w:numPr>
        <w:rPr>
          <w:b/>
        </w:rPr>
      </w:pPr>
      <w:r w:rsidRPr="005B1716">
        <w:rPr>
          <w:b/>
        </w:rPr>
        <w:t>Key Stage 1</w:t>
      </w:r>
    </w:p>
    <w:p w:rsidR="00145F59" w:rsidRPr="00A64324" w:rsidRDefault="00145F59" w:rsidP="00EB64F8">
      <w:pPr>
        <w:pStyle w:val="PolicyBulleted"/>
      </w:pPr>
      <w:r w:rsidRPr="00A64324">
        <w:t>adult focused / independent work – as in YR</w:t>
      </w:r>
    </w:p>
    <w:p w:rsidR="00145F59" w:rsidRPr="00A64324" w:rsidRDefault="00145F59" w:rsidP="00EB64F8">
      <w:pPr>
        <w:pStyle w:val="PolicyBulleted"/>
      </w:pPr>
      <w:r w:rsidRPr="00A64324">
        <w:t>learning objective written on work where necessary</w:t>
      </w:r>
    </w:p>
    <w:p w:rsidR="00145F59" w:rsidRPr="00A64324" w:rsidRDefault="00145F59" w:rsidP="00EB64F8">
      <w:pPr>
        <w:pStyle w:val="PolicyBulleted"/>
      </w:pPr>
      <w:r w:rsidRPr="00A64324">
        <w:t>learning objectives are referred to on work where necessary</w:t>
      </w:r>
    </w:p>
    <w:p w:rsidR="00145F59" w:rsidRDefault="00145F59" w:rsidP="00EB64F8">
      <w:pPr>
        <w:pStyle w:val="PolicyBulleted"/>
      </w:pPr>
      <w:r w:rsidRPr="00A64324">
        <w:lastRenderedPageBreak/>
        <w:t>specific targets given when appropriate</w:t>
      </w:r>
    </w:p>
    <w:p w:rsidR="00145F59" w:rsidRPr="00A64324" w:rsidRDefault="005B1716" w:rsidP="00F7729E">
      <w:pPr>
        <w:pStyle w:val="PolicyBulleted"/>
      </w:pPr>
      <w:r w:rsidRPr="00A64324">
        <w:t>verbal feedback given with reference to learning objective</w:t>
      </w:r>
    </w:p>
    <w:p w:rsidR="00145F59" w:rsidRPr="005B1716" w:rsidRDefault="00145F59" w:rsidP="00EB64F8">
      <w:pPr>
        <w:pStyle w:val="PolicyHeading3"/>
        <w:rPr>
          <w:u w:val="none"/>
        </w:rPr>
      </w:pPr>
      <w:r w:rsidRPr="005B1716">
        <w:rPr>
          <w:u w:val="none"/>
        </w:rPr>
        <w:t>Key Stage 2</w:t>
      </w:r>
    </w:p>
    <w:p w:rsidR="00145F59" w:rsidRPr="00A64324" w:rsidRDefault="00145F59" w:rsidP="00EB64F8">
      <w:pPr>
        <w:pStyle w:val="PolicyBulleted"/>
      </w:pPr>
      <w:r w:rsidRPr="00A64324">
        <w:t>learning objective recorded on work where necessary</w:t>
      </w:r>
      <w:r w:rsidR="005B1716" w:rsidRPr="005B1716">
        <w:rPr>
          <w:b/>
        </w:rPr>
        <w:t xml:space="preserve"> </w:t>
      </w:r>
      <w:r w:rsidR="005B1716" w:rsidRPr="003551A6">
        <w:t>by children</w:t>
      </w:r>
    </w:p>
    <w:p w:rsidR="00145F59" w:rsidRPr="00A64324" w:rsidRDefault="00145F59" w:rsidP="00EB64F8">
      <w:pPr>
        <w:pStyle w:val="PolicyBulleted"/>
      </w:pPr>
      <w:r w:rsidRPr="00A64324">
        <w:t>written feedback on work given with reference to learning objective</w:t>
      </w:r>
    </w:p>
    <w:p w:rsidR="00145F59" w:rsidRDefault="00145F59" w:rsidP="00EB64F8">
      <w:pPr>
        <w:pStyle w:val="PolicyBulleted"/>
      </w:pPr>
      <w:r w:rsidRPr="00A64324">
        <w:t>specific targets given when appropriate</w:t>
      </w:r>
      <w:r w:rsidR="005B1716">
        <w:t xml:space="preserve"> </w:t>
      </w:r>
    </w:p>
    <w:p w:rsidR="00145F59" w:rsidRDefault="00145F59" w:rsidP="00EB64F8">
      <w:pPr>
        <w:pStyle w:val="PolicyBulleted"/>
      </w:pPr>
      <w:r>
        <w:t>peer and self-assessment</w:t>
      </w:r>
    </w:p>
    <w:p w:rsidR="00145F59" w:rsidRDefault="00145F59" w:rsidP="00EB64F8">
      <w:pPr>
        <w:pStyle w:val="PolicyBulleted"/>
      </w:pPr>
      <w:r>
        <w:t>discussion with the child</w:t>
      </w:r>
    </w:p>
    <w:p w:rsidR="00145F59" w:rsidRDefault="00145F59" w:rsidP="00EB64F8">
      <w:pPr>
        <w:pStyle w:val="PolicyBulleted"/>
      </w:pPr>
      <w:r>
        <w:t>children involved in setting targets</w:t>
      </w:r>
    </w:p>
    <w:p w:rsidR="00A1626F" w:rsidRPr="00A1626F" w:rsidRDefault="00A1626F" w:rsidP="00A1626F">
      <w:pPr>
        <w:pStyle w:val="PolicyNormal"/>
      </w:pPr>
    </w:p>
    <w:p w:rsidR="00145F59" w:rsidRDefault="00145F59" w:rsidP="00EB64F8">
      <w:pPr>
        <w:pStyle w:val="PolicyHeading2"/>
      </w:pPr>
      <w:r w:rsidRPr="00A64324">
        <w:t>Marking conventions to be used according to a child’s age and ability:</w:t>
      </w:r>
    </w:p>
    <w:p w:rsidR="00A1626F" w:rsidRDefault="00A1626F" w:rsidP="00A1626F">
      <w:pPr>
        <w:pStyle w:val="PolicyHeading3"/>
        <w:rPr>
          <w:u w:val="none"/>
        </w:rPr>
      </w:pPr>
    </w:p>
    <w:p w:rsidR="00A1626F" w:rsidRPr="00A1626F" w:rsidRDefault="00A1626F" w:rsidP="00A1626F">
      <w:pPr>
        <w:pStyle w:val="PolicyHeading3"/>
        <w:rPr>
          <w:u w:val="none"/>
        </w:rPr>
      </w:pPr>
      <w:r w:rsidRPr="00A1626F">
        <w:rPr>
          <w:u w:val="none"/>
        </w:rPr>
        <w:t xml:space="preserve">Foundation Stage  </w:t>
      </w:r>
    </w:p>
    <w:tbl>
      <w:tblPr>
        <w:tblW w:w="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4943"/>
      </w:tblGrid>
      <w:tr w:rsidR="00A1626F" w:rsidRPr="00EB64F8" w:rsidTr="00CD6C1A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A1626F" w:rsidRDefault="00A1626F" w:rsidP="00CD6C1A">
            <w:pPr>
              <w:pStyle w:val="PolicyNormal"/>
              <w:jc w:val="center"/>
              <w:rPr>
                <w:b/>
              </w:rPr>
            </w:pPr>
            <w:r w:rsidRPr="00A1626F">
              <w:rPr>
                <w:b/>
              </w:rPr>
              <w:t>vf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1626F" w:rsidRPr="0007294B" w:rsidRDefault="00A1626F" w:rsidP="00CD6C1A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Verbal feedback </w:t>
            </w:r>
          </w:p>
        </w:tc>
      </w:tr>
      <w:tr w:rsidR="00A1626F" w:rsidRPr="00EB64F8" w:rsidTr="00CD6C1A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A1626F" w:rsidRDefault="00A1626F" w:rsidP="00CD6C1A">
            <w:pPr>
              <w:pStyle w:val="PolicyNormal"/>
              <w:jc w:val="center"/>
              <w:rPr>
                <w:b/>
              </w:rPr>
            </w:pPr>
            <w:r w:rsidRPr="00A1626F">
              <w:rPr>
                <w:b/>
              </w:rPr>
              <w:t>pf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1626F" w:rsidRPr="0007294B" w:rsidRDefault="00A1626F" w:rsidP="00CD6C1A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>Pupil feedback</w:t>
            </w:r>
          </w:p>
        </w:tc>
      </w:tr>
      <w:tr w:rsidR="005511CA" w:rsidRPr="00EB64F8" w:rsidTr="00CD6C1A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511CA" w:rsidRPr="00FE2ADF" w:rsidRDefault="00FE2ADF" w:rsidP="005511CA">
            <w:pPr>
              <w:pStyle w:val="PolicyNormal"/>
              <w:jc w:val="center"/>
              <w:rPr>
                <w:rFonts w:ascii="Bookman Old Style" w:hAnsi="Bookman Old Style"/>
                <w:b/>
              </w:rPr>
            </w:pPr>
            <w:r w:rsidRPr="00FE2ADF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5511CA" w:rsidRPr="0007294B" w:rsidRDefault="005511CA" w:rsidP="005511CA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Independent work </w:t>
            </w:r>
          </w:p>
        </w:tc>
      </w:tr>
      <w:tr w:rsidR="005511CA" w:rsidRPr="00EB64F8" w:rsidTr="00CD6C1A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511CA" w:rsidRDefault="005511CA" w:rsidP="005511CA">
            <w:pPr>
              <w:pStyle w:val="PolicyNormal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5511CA" w:rsidRPr="0007294B" w:rsidRDefault="005511CA" w:rsidP="005511CA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Support given </w:t>
            </w:r>
          </w:p>
        </w:tc>
      </w:tr>
    </w:tbl>
    <w:p w:rsidR="00A1626F" w:rsidRDefault="000614A4" w:rsidP="00A1626F">
      <w:pPr>
        <w:pStyle w:val="PolicyBulleted"/>
        <w:numPr>
          <w:ilvl w:val="0"/>
          <w:numId w:val="0"/>
        </w:numPr>
        <w:rPr>
          <w:b/>
        </w:rPr>
      </w:pPr>
      <w:r>
        <w:rPr>
          <w:b/>
        </w:rPr>
        <w:t>K</w:t>
      </w:r>
      <w:r w:rsidR="00A1626F" w:rsidRPr="005B1716">
        <w:rPr>
          <w:b/>
        </w:rPr>
        <w:t>ey Stage 1</w:t>
      </w:r>
    </w:p>
    <w:p w:rsidR="00996A0F" w:rsidRPr="00996A0F" w:rsidRDefault="00996A0F" w:rsidP="00996A0F">
      <w:pPr>
        <w:pStyle w:val="PolicyNormal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5398"/>
      </w:tblGrid>
      <w:tr w:rsidR="00A1626F" w:rsidRPr="00CD6C1A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CD6C1A" w:rsidRDefault="00A1626F" w:rsidP="00755A8B">
            <w:pPr>
              <w:jc w:val="center"/>
              <w:rPr>
                <w:rFonts w:cs="Arial"/>
                <w:szCs w:val="24"/>
              </w:rPr>
            </w:pPr>
            <w:r w:rsidRPr="00CD6C1A">
              <w:rPr>
                <w:rFonts w:cs="Arial"/>
                <w:szCs w:val="24"/>
              </w:rPr>
              <w:t>__________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477559" w:rsidRDefault="00A1626F" w:rsidP="00755A8B">
            <w:pPr>
              <w:jc w:val="center"/>
              <w:rPr>
                <w:rStyle w:val="PolicyNormalChar"/>
              </w:rPr>
            </w:pPr>
            <w:r w:rsidRPr="00EB64F8">
              <w:rPr>
                <w:rStyle w:val="PolicyNormalChar"/>
              </w:rPr>
              <w:t>solid line under a word  – mis-spelt word corrected for you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CD6C1A" w:rsidRDefault="00A1626F" w:rsidP="00755A8B">
            <w:pPr>
              <w:jc w:val="center"/>
              <w:rPr>
                <w:rFonts w:cs="Arial"/>
                <w:szCs w:val="24"/>
              </w:rPr>
            </w:pPr>
            <w:r w:rsidRPr="00CD6C1A">
              <w:rPr>
                <w:rFonts w:cs="Arial"/>
                <w:szCs w:val="24"/>
              </w:rPr>
              <w:t>_ _ _ _ _ _ _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EB64F8" w:rsidRDefault="00A1626F" w:rsidP="00755A8B">
            <w:pPr>
              <w:jc w:val="center"/>
              <w:rPr>
                <w:rStyle w:val="PolicyNormalChar"/>
              </w:rPr>
            </w:pPr>
            <w:r w:rsidRPr="00EB64F8">
              <w:rPr>
                <w:rStyle w:val="PolicyNormalChar"/>
              </w:rPr>
              <w:t>dotted line under a word with sp in margin – check this spelling yourself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CD6C1A" w:rsidRDefault="00A1626F" w:rsidP="00755A8B">
            <w:pPr>
              <w:jc w:val="center"/>
              <w:rPr>
                <w:rFonts w:cs="Arial"/>
                <w:sz w:val="8"/>
              </w:rPr>
            </w:pPr>
          </w:p>
          <w:p w:rsidR="00A1626F" w:rsidRPr="00CD6C1A" w:rsidRDefault="00A1626F" w:rsidP="00755A8B">
            <w:pPr>
              <w:jc w:val="center"/>
              <w:rPr>
                <w:rFonts w:cs="Arial"/>
              </w:rPr>
            </w:pPr>
            <w:r w:rsidRPr="00CD6C1A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3F66B0" wp14:editId="1153514C">
                      <wp:extent cx="457200" cy="342900"/>
                      <wp:effectExtent l="10795" t="7620" r="8255" b="11430"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46F11A" id="Oval 6" o:spid="_x0000_s1026" style="width:3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477559" w:rsidRDefault="00A1626F" w:rsidP="00755A8B">
            <w:pPr>
              <w:jc w:val="center"/>
              <w:rPr>
                <w:rStyle w:val="PolicyNormalChar"/>
              </w:rPr>
            </w:pPr>
            <w:r w:rsidRPr="00477559">
              <w:rPr>
                <w:rStyle w:val="PolicyNormalChar"/>
              </w:rPr>
              <w:t>circle with a p in the margin – check punctuation: capital letters and/or full stops</w:t>
            </w:r>
          </w:p>
        </w:tc>
      </w:tr>
      <w:tr w:rsidR="00A1626F" w:rsidRPr="00CD6C1A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CD6C1A" w:rsidRDefault="00A1626F" w:rsidP="00755A8B">
            <w:pPr>
              <w:pStyle w:val="PolicyNormal"/>
              <w:jc w:val="center"/>
              <w:rPr>
                <w:rFonts w:cs="Calibri"/>
              </w:rPr>
            </w:pPr>
            <w:r w:rsidRPr="00CD6C1A">
              <w:rPr>
                <w:rFonts w:cs="Calibri"/>
              </w:rPr>
              <w:t>˄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477559" w:rsidRDefault="00A1626F" w:rsidP="00755A8B">
            <w:pPr>
              <w:jc w:val="center"/>
              <w:rPr>
                <w:rStyle w:val="PolicyNormalChar"/>
              </w:rPr>
            </w:pPr>
            <w:r w:rsidRPr="00477559">
              <w:rPr>
                <w:rStyle w:val="PolicyNormalChar"/>
              </w:rPr>
              <w:t>read sentence again and add missing/good word or phrase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EB64F8" w:rsidRDefault="00A1626F" w:rsidP="00755A8B">
            <w:pPr>
              <w:pStyle w:val="PolicyNormal"/>
              <w:jc w:val="center"/>
            </w:pPr>
            <w:r w:rsidRPr="00CD6C1A">
              <w:sym w:font="Wingdings" w:char="F06C"/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477559" w:rsidRDefault="0007294B" w:rsidP="00755A8B">
            <w:pPr>
              <w:jc w:val="center"/>
              <w:rPr>
                <w:rStyle w:val="PolicyNormalChar"/>
              </w:rPr>
            </w:pPr>
            <w:r>
              <w:rPr>
                <w:rStyle w:val="PolicyNormalChar"/>
              </w:rPr>
              <w:t>M</w:t>
            </w:r>
            <w:r w:rsidR="00DF1CBB">
              <w:rPr>
                <w:rStyle w:val="PolicyNormalChar"/>
              </w:rPr>
              <w:t>aths</w:t>
            </w:r>
            <w:r w:rsidR="00A1626F" w:rsidRPr="00477559">
              <w:rPr>
                <w:rStyle w:val="PolicyNormalChar"/>
              </w:rPr>
              <w:t xml:space="preserve"> - check this calculation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EB64F8" w:rsidRDefault="00A1626F" w:rsidP="00755A8B">
            <w:pPr>
              <w:pStyle w:val="PolicyNormal"/>
              <w:jc w:val="center"/>
            </w:pPr>
            <w:r w:rsidRPr="00CD6C1A">
              <w:sym w:font="Wingdings" w:char="F0FC"/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477559" w:rsidRDefault="00A1626F" w:rsidP="00755A8B">
            <w:pPr>
              <w:jc w:val="center"/>
              <w:rPr>
                <w:rStyle w:val="PolicyNormalChar"/>
              </w:rPr>
            </w:pPr>
            <w:r w:rsidRPr="00477559">
              <w:rPr>
                <w:rStyle w:val="PolicyNormalChar"/>
              </w:rPr>
              <w:t>correct answer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EB64F8" w:rsidRDefault="00A1626F" w:rsidP="00755A8B">
            <w:pPr>
              <w:pStyle w:val="PolicyNormal"/>
              <w:jc w:val="center"/>
            </w:pPr>
            <w:r w:rsidRPr="00CD6C1A">
              <w:sym w:font="Wingdings" w:char="F0FC"/>
            </w:r>
            <w:r w:rsidRPr="00CD6C1A">
              <w:sym w:font="Wingdings" w:char="F0FC"/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477559" w:rsidRDefault="00A1626F" w:rsidP="00755A8B">
            <w:pPr>
              <w:jc w:val="center"/>
              <w:rPr>
                <w:rStyle w:val="PolicyNormalChar"/>
              </w:rPr>
            </w:pPr>
            <w:r w:rsidRPr="00477559">
              <w:rPr>
                <w:rStyle w:val="PolicyNormalChar"/>
              </w:rPr>
              <w:t>an excellent choice of vocabulary or other fantastic example of what is being looked for.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A1626F" w:rsidRDefault="00A1626F" w:rsidP="00755A8B">
            <w:pPr>
              <w:pStyle w:val="PolicyNormal"/>
              <w:jc w:val="center"/>
              <w:rPr>
                <w:b/>
              </w:rPr>
            </w:pPr>
            <w:r w:rsidRPr="00A1626F">
              <w:rPr>
                <w:b/>
              </w:rPr>
              <w:t>vf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07294B" w:rsidRDefault="00A1626F" w:rsidP="00755A8B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Verbal feedback 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Pr="00332237" w:rsidRDefault="00A1626F" w:rsidP="00755A8B">
            <w:pPr>
              <w:pStyle w:val="PolicyNormal"/>
              <w:jc w:val="center"/>
              <w:rPr>
                <w:rFonts w:ascii="Bookman Old Style" w:hAnsi="Bookman Old Style"/>
                <w:b/>
              </w:rPr>
            </w:pPr>
            <w:r w:rsidRPr="00332237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07294B" w:rsidRDefault="00A1626F" w:rsidP="00755A8B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Independent work 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A1626F" w:rsidRDefault="00A1626F" w:rsidP="00755A8B">
            <w:pPr>
              <w:pStyle w:val="PolicyNormal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07294B" w:rsidRDefault="00A1626F" w:rsidP="00755A8B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Support given </w:t>
            </w:r>
          </w:p>
        </w:tc>
      </w:tr>
      <w:tr w:rsidR="00A1626F" w:rsidRPr="00EB64F8" w:rsidTr="00996A0F">
        <w:trPr>
          <w:trHeight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07294B" w:rsidRDefault="0007294B" w:rsidP="0007294B">
            <w:pPr>
              <w:pStyle w:val="PolicyNormal"/>
              <w:jc w:val="right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A2B63C" wp14:editId="3A36055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146685</wp:posOffset>
                  </wp:positionV>
                  <wp:extent cx="352425" cy="291465"/>
                  <wp:effectExtent l="0" t="0" r="9525" b="0"/>
                  <wp:wrapSquare wrapText="bothSides"/>
                  <wp:docPr id="4" name="Picture 4" descr="http://www.freeclipartnow.com/d/40631-1/st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clipartnow.com/d/40631-1/st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94B" w:rsidRDefault="0007294B" w:rsidP="0007294B">
            <w:pPr>
              <w:pStyle w:val="PolicyNormal"/>
              <w:jc w:val="right"/>
              <w:rPr>
                <w:b/>
              </w:rPr>
            </w:pPr>
          </w:p>
          <w:p w:rsidR="00A1626F" w:rsidRDefault="00A1626F" w:rsidP="0007294B">
            <w:pPr>
              <w:pStyle w:val="PolicyNormal"/>
              <w:jc w:val="center"/>
              <w:rPr>
                <w:b/>
              </w:rPr>
            </w:pPr>
            <w:r>
              <w:rPr>
                <w:b/>
              </w:rPr>
              <w:t xml:space="preserve">Highlighted </w:t>
            </w:r>
            <w:r w:rsidR="0007294B">
              <w:rPr>
                <w:b/>
              </w:rPr>
              <w:t xml:space="preserve">         in green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1626F" w:rsidRPr="0007294B" w:rsidRDefault="00A1626F" w:rsidP="00755A8B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Next steps </w:t>
            </w:r>
          </w:p>
        </w:tc>
      </w:tr>
      <w:tr w:rsidR="0007294B" w:rsidRPr="00EB64F8" w:rsidTr="00FB78E3">
        <w:trPr>
          <w:trHeight w:val="737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07294B" w:rsidRPr="0007294B" w:rsidRDefault="0007294B" w:rsidP="00332237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Words that need improving will be highlighted in </w:t>
            </w:r>
            <w:r w:rsidR="00332237">
              <w:rPr>
                <w:rStyle w:val="PolicyNormalChar"/>
              </w:rPr>
              <w:t>green</w:t>
            </w:r>
            <w:r w:rsidRPr="0007294B">
              <w:rPr>
                <w:rStyle w:val="PolicyNormalChar"/>
              </w:rPr>
              <w:t xml:space="preserve">. </w:t>
            </w:r>
          </w:p>
        </w:tc>
      </w:tr>
    </w:tbl>
    <w:p w:rsidR="00996A0F" w:rsidRDefault="00996A0F" w:rsidP="00A1626F">
      <w:pPr>
        <w:pStyle w:val="PolicyNormal"/>
      </w:pPr>
    </w:p>
    <w:p w:rsidR="00A1626F" w:rsidRDefault="00A1626F" w:rsidP="00EB64F8">
      <w:pPr>
        <w:pStyle w:val="PolicyReview"/>
        <w:tabs>
          <w:tab w:val="right" w:pos="5670"/>
          <w:tab w:val="left" w:pos="5954"/>
        </w:tabs>
      </w:pPr>
      <w:bookmarkStart w:id="0" w:name="_GoBack"/>
      <w:bookmarkEnd w:id="0"/>
      <w:r>
        <w:t>Key Stage 2</w:t>
      </w:r>
    </w:p>
    <w:p w:rsidR="00A1626F" w:rsidRDefault="00A1626F" w:rsidP="00EB64F8">
      <w:pPr>
        <w:pStyle w:val="PolicyReview"/>
        <w:tabs>
          <w:tab w:val="right" w:pos="5670"/>
          <w:tab w:val="left" w:pos="5954"/>
        </w:tabs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5438"/>
      </w:tblGrid>
      <w:tr w:rsidR="00A1626F" w:rsidRPr="00CD6C1A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Default="00996A0F" w:rsidP="00996A0F">
            <w:pPr>
              <w:jc w:val="center"/>
              <w:rPr>
                <w:rFonts w:cs="Arial"/>
                <w:szCs w:val="24"/>
              </w:rPr>
            </w:pPr>
            <w:r w:rsidRPr="00CD6C1A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2E6253" wp14:editId="0F7F0BEE">
                      <wp:extent cx="628650" cy="485775"/>
                      <wp:effectExtent l="0" t="0" r="19050" b="28575"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A0F" w:rsidRPr="00A1626F" w:rsidRDefault="00996A0F" w:rsidP="00996A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2E6253" id="Oval 6" o:spid="_x0000_s1026" style="width:49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">
                      <v:textbox>
                        <w:txbxContent>
                          <w:p w:rsidR="00996A0F" w:rsidRPr="00A1626F" w:rsidRDefault="00996A0F" w:rsidP="0099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A1626F" w:rsidRPr="00CD6C1A">
              <w:rPr>
                <w:rFonts w:cs="Arial"/>
                <w:szCs w:val="24"/>
              </w:rPr>
              <w:t>_____</w:t>
            </w:r>
          </w:p>
          <w:p w:rsidR="00996A0F" w:rsidRPr="00CD6C1A" w:rsidRDefault="00996A0F" w:rsidP="00996A0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477559" w:rsidRDefault="00996A0F" w:rsidP="00A1626F">
            <w:pPr>
              <w:jc w:val="center"/>
              <w:rPr>
                <w:rStyle w:val="PolicyNormalChar"/>
              </w:rPr>
            </w:pPr>
            <w:r>
              <w:rPr>
                <w:rStyle w:val="PolicyNormalChar"/>
              </w:rPr>
              <w:t>C</w:t>
            </w:r>
            <w:r w:rsidR="00A1626F" w:rsidRPr="00477559">
              <w:rPr>
                <w:rStyle w:val="PolicyNormalChar"/>
              </w:rPr>
              <w:t xml:space="preserve">ircle with a </w:t>
            </w:r>
            <w:r w:rsidR="00A1626F">
              <w:rPr>
                <w:rStyle w:val="PolicyNormalChar"/>
              </w:rPr>
              <w:t>s</w:t>
            </w:r>
            <w:r w:rsidR="00A1626F" w:rsidRPr="00477559">
              <w:rPr>
                <w:rStyle w:val="PolicyNormalChar"/>
              </w:rPr>
              <w:t>p in the margin</w:t>
            </w:r>
            <w:r w:rsidR="00A1626F">
              <w:rPr>
                <w:rStyle w:val="PolicyNormalChar"/>
              </w:rPr>
              <w:t>,</w:t>
            </w:r>
            <w:r w:rsidR="00A1626F" w:rsidRPr="00477559">
              <w:rPr>
                <w:rStyle w:val="PolicyNormalChar"/>
              </w:rPr>
              <w:t xml:space="preserve"> </w:t>
            </w:r>
            <w:r w:rsidR="00A1626F" w:rsidRPr="00EB64F8">
              <w:rPr>
                <w:rStyle w:val="PolicyNormalChar"/>
              </w:rPr>
              <w:t xml:space="preserve">solid line under </w:t>
            </w:r>
            <w:r w:rsidR="00A1626F">
              <w:rPr>
                <w:rStyle w:val="PolicyNormalChar"/>
              </w:rPr>
              <w:t>the</w:t>
            </w:r>
            <w:r w:rsidR="00A1626F" w:rsidRPr="00EB64F8">
              <w:rPr>
                <w:rStyle w:val="PolicyNormalChar"/>
              </w:rPr>
              <w:t xml:space="preserve"> word–</w:t>
            </w:r>
            <w:r w:rsidR="00A1626F">
              <w:rPr>
                <w:rStyle w:val="PolicyNormalChar"/>
              </w:rPr>
              <w:t xml:space="preserve"> </w:t>
            </w:r>
            <w:r w:rsidR="00A1626F" w:rsidRPr="00EB64F8">
              <w:rPr>
                <w:rStyle w:val="PolicyNormalChar"/>
              </w:rPr>
              <w:t>mis-spelt word corrected for you</w:t>
            </w: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996A0F" w:rsidRDefault="00996A0F" w:rsidP="00755A8B">
            <w:pPr>
              <w:jc w:val="center"/>
              <w:rPr>
                <w:rFonts w:cs="Arial"/>
                <w:szCs w:val="24"/>
              </w:rPr>
            </w:pPr>
            <w:r w:rsidRPr="00CD6C1A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F49186B" wp14:editId="223A7B05">
                      <wp:extent cx="628650" cy="485775"/>
                      <wp:effectExtent l="0" t="0" r="19050" b="28575"/>
                      <wp:docPr id="1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A0F" w:rsidRPr="00A1626F" w:rsidRDefault="00996A0F" w:rsidP="00996A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49186B" id="_x0000_s1027" style="width:49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">
                      <v:textbox>
                        <w:txbxContent>
                          <w:p w:rsidR="00996A0F" w:rsidRPr="00A1626F" w:rsidRDefault="00996A0F" w:rsidP="0099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996A0F" w:rsidRDefault="00996A0F" w:rsidP="00755A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 _ _</w:t>
            </w:r>
          </w:p>
          <w:p w:rsidR="00A1626F" w:rsidRPr="00CD6C1A" w:rsidRDefault="00996A0F" w:rsidP="00755A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EB64F8" w:rsidRDefault="00996A0F" w:rsidP="00996A0F">
            <w:pPr>
              <w:jc w:val="center"/>
              <w:rPr>
                <w:rStyle w:val="PolicyNormalChar"/>
              </w:rPr>
            </w:pPr>
            <w:r>
              <w:rPr>
                <w:rStyle w:val="PolicyNormalChar"/>
              </w:rPr>
              <w:t>C</w:t>
            </w:r>
            <w:r w:rsidR="00A1626F" w:rsidRPr="00477559">
              <w:rPr>
                <w:rStyle w:val="PolicyNormalChar"/>
              </w:rPr>
              <w:t xml:space="preserve">ircle with a </w:t>
            </w:r>
            <w:r w:rsidR="00A1626F">
              <w:rPr>
                <w:rStyle w:val="PolicyNormalChar"/>
              </w:rPr>
              <w:t>s</w:t>
            </w:r>
            <w:r w:rsidR="00A1626F" w:rsidRPr="00477559">
              <w:rPr>
                <w:rStyle w:val="PolicyNormalChar"/>
              </w:rPr>
              <w:t>p in the margin</w:t>
            </w:r>
            <w:r w:rsidR="00A1626F">
              <w:rPr>
                <w:rStyle w:val="PolicyNormalChar"/>
              </w:rPr>
              <w:t>,</w:t>
            </w:r>
            <w:r w:rsidR="00A1626F" w:rsidRPr="00477559">
              <w:rPr>
                <w:rStyle w:val="PolicyNormalChar"/>
              </w:rPr>
              <w:t xml:space="preserve"> </w:t>
            </w:r>
            <w:r>
              <w:rPr>
                <w:rStyle w:val="PolicyNormalChar"/>
              </w:rPr>
              <w:t>dotte</w:t>
            </w:r>
            <w:r w:rsidR="00A1626F" w:rsidRPr="00EB64F8">
              <w:rPr>
                <w:rStyle w:val="PolicyNormalChar"/>
              </w:rPr>
              <w:t xml:space="preserve">d line under </w:t>
            </w:r>
            <w:r w:rsidR="00A1626F">
              <w:rPr>
                <w:rStyle w:val="PolicyNormalChar"/>
              </w:rPr>
              <w:t>the</w:t>
            </w:r>
            <w:r w:rsidR="00A1626F" w:rsidRPr="00EB64F8">
              <w:rPr>
                <w:rStyle w:val="PolicyNormalChar"/>
              </w:rPr>
              <w:t xml:space="preserve"> word – check this spelling yourself</w:t>
            </w: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Default="00A1626F" w:rsidP="00755A8B">
            <w:pPr>
              <w:jc w:val="center"/>
              <w:rPr>
                <w:rFonts w:cs="Arial"/>
                <w:sz w:val="8"/>
              </w:rPr>
            </w:pPr>
          </w:p>
          <w:p w:rsidR="00996A0F" w:rsidRPr="00CD6C1A" w:rsidRDefault="00996A0F" w:rsidP="00755A8B">
            <w:pPr>
              <w:jc w:val="center"/>
              <w:rPr>
                <w:rFonts w:cs="Arial"/>
                <w:sz w:val="8"/>
              </w:rPr>
            </w:pPr>
          </w:p>
          <w:p w:rsidR="00A1626F" w:rsidRDefault="00A1626F" w:rsidP="00755A8B">
            <w:pPr>
              <w:jc w:val="center"/>
              <w:rPr>
                <w:rFonts w:cs="Arial"/>
              </w:rPr>
            </w:pPr>
            <w:r w:rsidRPr="00CD6C1A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6972D18" wp14:editId="20A9EB8E">
                      <wp:extent cx="457200" cy="342900"/>
                      <wp:effectExtent l="0" t="0" r="19050" b="19050"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6F" w:rsidRPr="00A1626F" w:rsidRDefault="00A1626F" w:rsidP="00A162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626F"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972D18" id="_x0000_s1028" style="width:3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">
                      <v:textbox>
                        <w:txbxContent>
                          <w:p w:rsidR="00A1626F" w:rsidRPr="00A1626F" w:rsidRDefault="00A1626F" w:rsidP="00A162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626F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996A0F" w:rsidRPr="00CD6C1A" w:rsidRDefault="00996A0F" w:rsidP="00755A8B">
            <w:pPr>
              <w:jc w:val="center"/>
              <w:rPr>
                <w:rFonts w:cs="Arial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477559" w:rsidRDefault="00996A0F" w:rsidP="00755A8B">
            <w:pPr>
              <w:jc w:val="center"/>
              <w:rPr>
                <w:rStyle w:val="PolicyNormalChar"/>
              </w:rPr>
            </w:pPr>
            <w:r>
              <w:rPr>
                <w:rStyle w:val="PolicyNormalChar"/>
              </w:rPr>
              <w:t>C</w:t>
            </w:r>
            <w:r w:rsidR="00A1626F" w:rsidRPr="00477559">
              <w:rPr>
                <w:rStyle w:val="PolicyNormalChar"/>
              </w:rPr>
              <w:t>ircle with a p in the margin – check punctuation: capital letters and/or full stops</w:t>
            </w:r>
          </w:p>
        </w:tc>
      </w:tr>
      <w:tr w:rsidR="00A1626F" w:rsidRPr="00CD6C1A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Default="00996A0F" w:rsidP="00755A8B">
            <w:pPr>
              <w:pStyle w:val="PolicyNormal"/>
              <w:jc w:val="center"/>
              <w:rPr>
                <w:rFonts w:cs="Calibri"/>
              </w:rPr>
            </w:pPr>
            <w:r w:rsidRPr="00CD6C1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80E45" wp14:editId="2BC8469B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156845</wp:posOffset>
                      </wp:positionV>
                      <wp:extent cx="457200" cy="342900"/>
                      <wp:effectExtent l="0" t="0" r="19050" b="19050"/>
                      <wp:wrapSquare wrapText="bothSides"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6F" w:rsidRPr="00A1626F" w:rsidRDefault="00A1626F" w:rsidP="00A162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80E45" id="_x0000_s1029" style="position:absolute;left:0;text-align:left;margin-left:28.75pt;margin-top:12.3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">
                      <v:textbox>
                        <w:txbxContent>
                          <w:p w:rsidR="00A1626F" w:rsidRPr="00A1626F" w:rsidRDefault="00A1626F" w:rsidP="00A162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996A0F" w:rsidRPr="00CD6C1A" w:rsidRDefault="00996A0F" w:rsidP="00755A8B">
            <w:pPr>
              <w:pStyle w:val="PolicyNormal"/>
              <w:jc w:val="center"/>
              <w:rPr>
                <w:rFonts w:cs="Calibri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996A0F" w:rsidRDefault="00996A0F" w:rsidP="00A1626F">
            <w:pPr>
              <w:jc w:val="center"/>
              <w:rPr>
                <w:rStyle w:val="PolicyNormalChar"/>
              </w:rPr>
            </w:pPr>
          </w:p>
          <w:p w:rsidR="00A1626F" w:rsidRDefault="00996A0F" w:rsidP="00A1626F">
            <w:pPr>
              <w:jc w:val="center"/>
              <w:rPr>
                <w:rFonts w:cs="Calibri"/>
              </w:rPr>
            </w:pPr>
            <w:r>
              <w:rPr>
                <w:rStyle w:val="PolicyNormalChar"/>
              </w:rPr>
              <w:t>C</w:t>
            </w:r>
            <w:r w:rsidR="00A1626F" w:rsidRPr="00477559">
              <w:rPr>
                <w:rStyle w:val="PolicyNormalChar"/>
              </w:rPr>
              <w:t xml:space="preserve">ircle with a </w:t>
            </w:r>
            <w:r w:rsidR="00A1626F">
              <w:rPr>
                <w:rStyle w:val="PolicyNormalChar"/>
              </w:rPr>
              <w:t>O</w:t>
            </w:r>
            <w:r w:rsidR="00A1626F" w:rsidRPr="00477559">
              <w:rPr>
                <w:rStyle w:val="PolicyNormalChar"/>
              </w:rPr>
              <w:t xml:space="preserve"> in the margin</w:t>
            </w:r>
            <w:r w:rsidR="00A1626F">
              <w:rPr>
                <w:rStyle w:val="PolicyNormalChar"/>
              </w:rPr>
              <w:t xml:space="preserve"> -</w:t>
            </w:r>
            <w:r w:rsidR="00A1626F" w:rsidRPr="00477559">
              <w:rPr>
                <w:rStyle w:val="PolicyNormalChar"/>
              </w:rPr>
              <w:t xml:space="preserve"> read sentence again and add missing word or phrase</w:t>
            </w:r>
            <w:r w:rsidR="00A1626F">
              <w:rPr>
                <w:rStyle w:val="PolicyNormalChar"/>
              </w:rPr>
              <w:t xml:space="preserve"> marked by </w:t>
            </w:r>
            <w:r w:rsidR="00A1626F" w:rsidRPr="00CD6C1A">
              <w:rPr>
                <w:rFonts w:cs="Calibri"/>
              </w:rPr>
              <w:t>˄</w:t>
            </w:r>
          </w:p>
          <w:p w:rsidR="00996A0F" w:rsidRDefault="00996A0F" w:rsidP="00A1626F">
            <w:pPr>
              <w:jc w:val="center"/>
              <w:rPr>
                <w:rFonts w:cs="Calibri"/>
              </w:rPr>
            </w:pPr>
          </w:p>
          <w:p w:rsidR="00996A0F" w:rsidRPr="00477559" w:rsidRDefault="00996A0F" w:rsidP="00A1626F">
            <w:pPr>
              <w:jc w:val="center"/>
              <w:rPr>
                <w:rStyle w:val="PolicyNormalChar"/>
              </w:rPr>
            </w:pP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Pr="00EB64F8" w:rsidRDefault="00A1626F" w:rsidP="00755A8B">
            <w:pPr>
              <w:pStyle w:val="PolicyNormal"/>
              <w:jc w:val="center"/>
            </w:pPr>
            <w:r w:rsidRPr="00CD6C1A">
              <w:sym w:font="Wingdings" w:char="F06C"/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477559" w:rsidRDefault="00996A0F" w:rsidP="00755A8B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>Maths</w:t>
            </w:r>
            <w:r w:rsidR="00A1626F" w:rsidRPr="00477559">
              <w:rPr>
                <w:rStyle w:val="PolicyNormalChar"/>
              </w:rPr>
              <w:t xml:space="preserve"> - check this calculation</w:t>
            </w: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Pr="00EB64F8" w:rsidRDefault="00A1626F" w:rsidP="00755A8B">
            <w:pPr>
              <w:pStyle w:val="PolicyNormal"/>
              <w:jc w:val="center"/>
            </w:pPr>
            <w:r w:rsidRPr="00CD6C1A">
              <w:sym w:font="Wingdings" w:char="F0FC"/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477559" w:rsidRDefault="00A1626F" w:rsidP="00755A8B">
            <w:pPr>
              <w:jc w:val="center"/>
              <w:rPr>
                <w:rStyle w:val="PolicyNormalChar"/>
              </w:rPr>
            </w:pPr>
            <w:r w:rsidRPr="00477559">
              <w:rPr>
                <w:rStyle w:val="PolicyNormalChar"/>
              </w:rPr>
              <w:t>correct answer</w:t>
            </w: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Pr="00EB64F8" w:rsidRDefault="00A1626F" w:rsidP="00755A8B">
            <w:pPr>
              <w:pStyle w:val="PolicyNormal"/>
              <w:jc w:val="center"/>
            </w:pPr>
            <w:r w:rsidRPr="00CD6C1A">
              <w:sym w:font="Wingdings" w:char="F0FC"/>
            </w:r>
            <w:r w:rsidRPr="00CD6C1A">
              <w:sym w:font="Wingdings" w:char="F0FC"/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477559" w:rsidRDefault="00996A0F" w:rsidP="00755A8B">
            <w:pPr>
              <w:jc w:val="center"/>
              <w:rPr>
                <w:rStyle w:val="PolicyNormalChar"/>
              </w:rPr>
            </w:pPr>
            <w:r>
              <w:rPr>
                <w:rStyle w:val="PolicyNormalChar"/>
              </w:rPr>
              <w:t>A</w:t>
            </w:r>
            <w:r w:rsidR="00A1626F" w:rsidRPr="00477559">
              <w:rPr>
                <w:rStyle w:val="PolicyNormalChar"/>
              </w:rPr>
              <w:t>n excellent choice of vocabulary or other fantastic example of what is being looked for.</w:t>
            </w: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Pr="005511CA" w:rsidRDefault="005511CA" w:rsidP="00755A8B">
            <w:pPr>
              <w:pStyle w:val="PolicyNormal"/>
              <w:jc w:val="center"/>
            </w:pPr>
            <w:r w:rsidRPr="00CD6C1A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DC891B9" wp14:editId="528B3E19">
                      <wp:extent cx="544567" cy="400050"/>
                      <wp:effectExtent l="0" t="0" r="27305" b="19050"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567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1CA" w:rsidRPr="00A1626F" w:rsidRDefault="005511CA" w:rsidP="005511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626F">
                                    <w:rPr>
                                      <w:b/>
                                    </w:rPr>
                                    <w:t>vf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C891B9" id="_x0000_s1030" style="width:42.9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">
                      <v:textbox>
                        <w:txbxContent>
                          <w:p w:rsidR="005511CA" w:rsidRPr="00A1626F" w:rsidRDefault="005511CA" w:rsidP="005511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626F">
                              <w:rPr>
                                <w:b/>
                              </w:rPr>
                              <w:t>vf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07294B" w:rsidRDefault="00996A0F" w:rsidP="00996A0F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Circle with a vf  - </w:t>
            </w:r>
            <w:r w:rsidR="00A1626F" w:rsidRPr="0007294B">
              <w:rPr>
                <w:rStyle w:val="PolicyNormalChar"/>
              </w:rPr>
              <w:t xml:space="preserve">Verbal feedback </w:t>
            </w:r>
          </w:p>
        </w:tc>
      </w:tr>
      <w:tr w:rsidR="00A1626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A1626F" w:rsidRPr="00A1626F" w:rsidRDefault="00996A0F" w:rsidP="00755A8B">
            <w:pPr>
              <w:pStyle w:val="PolicyNormal"/>
              <w:jc w:val="center"/>
              <w:rPr>
                <w:b/>
              </w:rPr>
            </w:pPr>
            <w:r w:rsidRPr="00CD6C1A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8D441CA" wp14:editId="11ECAD64">
                      <wp:extent cx="457200" cy="400050"/>
                      <wp:effectExtent l="0" t="0" r="19050" b="19050"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A0F" w:rsidRPr="00A1626F" w:rsidRDefault="00996A0F" w:rsidP="00996A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D441CA" id="_x0000_s1031" style="width:3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">
                      <v:textbox>
                        <w:txbxContent>
                          <w:p w:rsidR="00996A0F" w:rsidRPr="00A1626F" w:rsidRDefault="00996A0F" w:rsidP="0099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1626F" w:rsidRPr="0007294B" w:rsidRDefault="00996A0F" w:rsidP="00996A0F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>Circle with a G in the margin – check sentence is grammatically correct.</w:t>
            </w:r>
          </w:p>
        </w:tc>
      </w:tr>
      <w:tr w:rsidR="00996A0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996A0F" w:rsidRDefault="00996A0F" w:rsidP="00996A0F">
            <w:pPr>
              <w:pStyle w:val="PolicyNormal"/>
              <w:jc w:val="center"/>
              <w:rPr>
                <w:noProof/>
                <w:lang w:eastAsia="en-GB"/>
              </w:rPr>
            </w:pPr>
            <w:r w:rsidRPr="00CD6C1A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BF5736D" wp14:editId="0259E2F6">
                      <wp:extent cx="457200" cy="342900"/>
                      <wp:effectExtent l="0" t="0" r="19050" b="19050"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A0F" w:rsidRPr="00A1626F" w:rsidRDefault="00996A0F" w:rsidP="00996A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F5736D" id="_x0000_s1032" style="width:3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">
                      <v:textbox>
                        <w:txbxContent>
                          <w:p w:rsidR="00996A0F" w:rsidRPr="00A1626F" w:rsidRDefault="00996A0F" w:rsidP="0099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996A0F" w:rsidRPr="00CD6C1A" w:rsidRDefault="00996A0F" w:rsidP="00996A0F">
            <w:pPr>
              <w:pStyle w:val="PolicyNormal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__________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996A0F" w:rsidRPr="0007294B" w:rsidRDefault="00996A0F" w:rsidP="00996A0F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 xml:space="preserve">Circle with a V in the margin, solid line under the word – word </w:t>
            </w:r>
            <w:r w:rsidR="00184127" w:rsidRPr="0007294B">
              <w:rPr>
                <w:rStyle w:val="PolicyNormalChar"/>
              </w:rPr>
              <w:t>up levelled</w:t>
            </w:r>
            <w:r w:rsidRPr="0007294B">
              <w:rPr>
                <w:rStyle w:val="PolicyNormalChar"/>
              </w:rPr>
              <w:t xml:space="preserve"> for you </w:t>
            </w:r>
          </w:p>
        </w:tc>
      </w:tr>
      <w:tr w:rsidR="00996A0F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996A0F" w:rsidRDefault="00996A0F" w:rsidP="00996A0F">
            <w:pPr>
              <w:pStyle w:val="PolicyNormal"/>
              <w:jc w:val="center"/>
              <w:rPr>
                <w:noProof/>
                <w:lang w:eastAsia="en-GB"/>
              </w:rPr>
            </w:pPr>
            <w:r w:rsidRPr="00CD6C1A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D6499FC" wp14:editId="27742F3E">
                      <wp:extent cx="457200" cy="342900"/>
                      <wp:effectExtent l="0" t="0" r="19050" b="19050"/>
                      <wp:docPr id="1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A0F" w:rsidRPr="00A1626F" w:rsidRDefault="00996A0F" w:rsidP="00996A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6499FC" id="_x0000_s1033" style="width:3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">
                      <v:textbox>
                        <w:txbxContent>
                          <w:p w:rsidR="00996A0F" w:rsidRPr="00A1626F" w:rsidRDefault="00996A0F" w:rsidP="0099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996A0F" w:rsidRPr="00CD6C1A" w:rsidRDefault="00996A0F" w:rsidP="00996A0F">
            <w:pPr>
              <w:pStyle w:val="PolicyNormal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 - - - - -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996A0F" w:rsidRPr="0007294B" w:rsidRDefault="00996A0F" w:rsidP="00996A0F">
            <w:pPr>
              <w:jc w:val="center"/>
              <w:rPr>
                <w:rStyle w:val="PolicyNormalChar"/>
              </w:rPr>
            </w:pPr>
            <w:r w:rsidRPr="0007294B">
              <w:rPr>
                <w:rStyle w:val="PolicyNormalChar"/>
              </w:rPr>
              <w:t>Circle with a V in the margin, dotted line under the word – uplevel this word yourself</w:t>
            </w:r>
          </w:p>
        </w:tc>
      </w:tr>
      <w:tr w:rsidR="00332237" w:rsidRPr="00EB64F8" w:rsidTr="00745F34">
        <w:trPr>
          <w:trHeight w:val="792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332237" w:rsidRPr="00CD6C1A" w:rsidRDefault="00332237" w:rsidP="00996A0F">
            <w:pPr>
              <w:pStyle w:val="PolicyNormal"/>
              <w:jc w:val="center"/>
              <w:rPr>
                <w:noProof/>
                <w:lang w:eastAsia="en-GB"/>
              </w:rPr>
            </w:pPr>
            <w:r w:rsidRPr="00CD6C1A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9405022" wp14:editId="434F0843">
                      <wp:extent cx="457200" cy="342900"/>
                      <wp:effectExtent l="0" t="0" r="19050" b="19050"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237" w:rsidRPr="00A1626F" w:rsidRDefault="00332237" w:rsidP="003322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405022" id="_x0000_s1034" style="width:3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">
                      <v:textbox>
                        <w:txbxContent>
                          <w:p w:rsidR="00332237" w:rsidRPr="00A1626F" w:rsidRDefault="00332237" w:rsidP="00332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332237" w:rsidRPr="0007294B" w:rsidRDefault="00332237" w:rsidP="00996A0F">
            <w:pPr>
              <w:jc w:val="center"/>
              <w:rPr>
                <w:rStyle w:val="PolicyNormalChar"/>
              </w:rPr>
            </w:pPr>
            <w:r>
              <w:rPr>
                <w:rStyle w:val="PolicyNormalChar"/>
              </w:rPr>
              <w:t xml:space="preserve">Support given </w:t>
            </w:r>
          </w:p>
        </w:tc>
      </w:tr>
    </w:tbl>
    <w:p w:rsidR="00A1626F" w:rsidRDefault="00A1626F" w:rsidP="00EB64F8">
      <w:pPr>
        <w:pStyle w:val="PolicyReview"/>
        <w:tabs>
          <w:tab w:val="right" w:pos="5670"/>
          <w:tab w:val="left" w:pos="5954"/>
        </w:tabs>
      </w:pPr>
    </w:p>
    <w:sectPr w:rsidR="00A1626F" w:rsidSect="000614A4">
      <w:foot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1A" w:rsidRDefault="00CD6C1A" w:rsidP="007A1AF5">
      <w:r>
        <w:separator/>
      </w:r>
    </w:p>
  </w:endnote>
  <w:endnote w:type="continuationSeparator" w:id="0">
    <w:p w:rsidR="00CD6C1A" w:rsidRDefault="00CD6C1A" w:rsidP="007A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 Pets 2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0B" w:rsidRPr="002510F5" w:rsidRDefault="0050790B" w:rsidP="0050790B">
    <w:pPr>
      <w:tabs>
        <w:tab w:val="center" w:pos="4156"/>
        <w:tab w:val="right" w:pos="8313"/>
      </w:tabs>
      <w:rPr>
        <w:sz w:val="20"/>
      </w:rPr>
    </w:pPr>
    <w:r w:rsidRPr="002510F5">
      <w:rPr>
        <w:sz w:val="20"/>
      </w:rPr>
      <w:t>Owner</w:t>
    </w:r>
    <w:r w:rsidRPr="002510F5">
      <w:rPr>
        <w:sz w:val="20"/>
      </w:rPr>
      <w:tab/>
      <w:t>Next Rev</w:t>
    </w:r>
    <w:r w:rsidR="00181AF7">
      <w:rPr>
        <w:sz w:val="20"/>
      </w:rPr>
      <w:t>iew: Sept 2020</w:t>
    </w:r>
    <w:r w:rsidR="00A62E4C">
      <w:rPr>
        <w:sz w:val="20"/>
      </w:rPr>
      <w:tab/>
      <w:t xml:space="preserve">Reviewed: </w:t>
    </w:r>
    <w:r w:rsidR="00181AF7">
      <w:rPr>
        <w:sz w:val="20"/>
      </w:rPr>
      <w:t>Sept 2018</w:t>
    </w:r>
  </w:p>
  <w:p w:rsidR="00EB64F8" w:rsidRPr="0050790B" w:rsidRDefault="0050790B" w:rsidP="0050790B">
    <w:pPr>
      <w:tabs>
        <w:tab w:val="center" w:pos="4156"/>
        <w:tab w:val="right" w:pos="8313"/>
      </w:tabs>
      <w:rPr>
        <w:sz w:val="20"/>
      </w:rPr>
    </w:pPr>
    <w:r w:rsidRPr="002510F5">
      <w:rPr>
        <w:sz w:val="20"/>
      </w:rPr>
      <w:t>C</w:t>
    </w:r>
    <w:r>
      <w:rPr>
        <w:sz w:val="20"/>
      </w:rPr>
      <w:t>urriculum and Standards</w:t>
    </w:r>
    <w:r w:rsidRPr="002510F5">
      <w:rPr>
        <w:sz w:val="20"/>
      </w:rPr>
      <w:tab/>
      <w:t xml:space="preserve">Ratified: </w:t>
    </w:r>
    <w:r>
      <w:rPr>
        <w:sz w:val="20"/>
      </w:rPr>
      <w:tab/>
    </w:r>
    <w:r w:rsidRPr="002510F5">
      <w:rPr>
        <w:sz w:val="20"/>
      </w:rPr>
      <w:t xml:space="preserve">Page </w:t>
    </w:r>
    <w:r w:rsidRPr="002510F5">
      <w:rPr>
        <w:b/>
        <w:bCs/>
        <w:sz w:val="20"/>
      </w:rPr>
      <w:fldChar w:fldCharType="begin"/>
    </w:r>
    <w:r w:rsidRPr="002510F5">
      <w:rPr>
        <w:b/>
        <w:bCs/>
        <w:sz w:val="20"/>
      </w:rPr>
      <w:instrText xml:space="preserve"> PAGE  \* Arabic  \* MERGEFORMAT </w:instrText>
    </w:r>
    <w:r w:rsidRPr="002510F5">
      <w:rPr>
        <w:b/>
        <w:bCs/>
        <w:sz w:val="20"/>
      </w:rPr>
      <w:fldChar w:fldCharType="separate"/>
    </w:r>
    <w:r w:rsidR="000614A4">
      <w:rPr>
        <w:b/>
        <w:bCs/>
        <w:noProof/>
        <w:sz w:val="20"/>
      </w:rPr>
      <w:t>3</w:t>
    </w:r>
    <w:r w:rsidRPr="002510F5">
      <w:rPr>
        <w:b/>
        <w:bCs/>
        <w:sz w:val="20"/>
      </w:rPr>
      <w:fldChar w:fldCharType="end"/>
    </w:r>
    <w:r w:rsidRPr="002510F5">
      <w:rPr>
        <w:sz w:val="20"/>
      </w:rPr>
      <w:t xml:space="preserve"> of </w:t>
    </w:r>
    <w:r w:rsidRPr="002510F5">
      <w:rPr>
        <w:b/>
        <w:bCs/>
        <w:sz w:val="20"/>
      </w:rPr>
      <w:fldChar w:fldCharType="begin"/>
    </w:r>
    <w:r w:rsidRPr="002510F5">
      <w:rPr>
        <w:b/>
        <w:bCs/>
        <w:sz w:val="20"/>
      </w:rPr>
      <w:instrText xml:space="preserve"> NUMPAGES  \* Arabic  \* MERGEFORMAT </w:instrText>
    </w:r>
    <w:r w:rsidRPr="002510F5">
      <w:rPr>
        <w:b/>
        <w:bCs/>
        <w:sz w:val="20"/>
      </w:rPr>
      <w:fldChar w:fldCharType="separate"/>
    </w:r>
    <w:r w:rsidR="000614A4">
      <w:rPr>
        <w:b/>
        <w:bCs/>
        <w:noProof/>
        <w:sz w:val="20"/>
      </w:rPr>
      <w:t>3</w:t>
    </w:r>
    <w:r w:rsidRPr="002510F5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1A" w:rsidRDefault="00CD6C1A" w:rsidP="007A1AF5">
      <w:r>
        <w:separator/>
      </w:r>
    </w:p>
  </w:footnote>
  <w:footnote w:type="continuationSeparator" w:id="0">
    <w:p w:rsidR="00CD6C1A" w:rsidRDefault="00CD6C1A" w:rsidP="007A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F5"/>
    <w:multiLevelType w:val="hybridMultilevel"/>
    <w:tmpl w:val="F8C4FA66"/>
    <w:lvl w:ilvl="0" w:tplc="D936984A">
      <w:numFmt w:val="bullet"/>
      <w:lvlText w:val="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26F7"/>
    <w:multiLevelType w:val="hybridMultilevel"/>
    <w:tmpl w:val="2C284AE6"/>
    <w:lvl w:ilvl="0" w:tplc="3724F21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Win Pets 2" w:hAnsi="Win Pet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48D"/>
    <w:multiLevelType w:val="multilevel"/>
    <w:tmpl w:val="2C284AE6"/>
    <w:lvl w:ilvl="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Win Pets 2" w:hAnsi="Win Pet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BAE"/>
    <w:multiLevelType w:val="hybridMultilevel"/>
    <w:tmpl w:val="4A88933C"/>
    <w:lvl w:ilvl="0" w:tplc="2BE2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7487B"/>
    <w:multiLevelType w:val="hybridMultilevel"/>
    <w:tmpl w:val="B54E13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C2914"/>
    <w:multiLevelType w:val="hybridMultilevel"/>
    <w:tmpl w:val="4BEAC220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0238"/>
    <w:multiLevelType w:val="hybridMultilevel"/>
    <w:tmpl w:val="D27C6468"/>
    <w:lvl w:ilvl="0" w:tplc="447830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5D01"/>
    <w:multiLevelType w:val="hybridMultilevel"/>
    <w:tmpl w:val="5672EB0A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5372"/>
    <w:multiLevelType w:val="hybridMultilevel"/>
    <w:tmpl w:val="03AE63F8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6EFD"/>
    <w:multiLevelType w:val="hybridMultilevel"/>
    <w:tmpl w:val="A6B05D76"/>
    <w:lvl w:ilvl="0" w:tplc="A7A61A06">
      <w:start w:val="1"/>
      <w:numFmt w:val="bullet"/>
      <w:pStyle w:val="Policy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7DEA"/>
    <w:multiLevelType w:val="hybridMultilevel"/>
    <w:tmpl w:val="9146B7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3CC3"/>
    <w:multiLevelType w:val="hybridMultilevel"/>
    <w:tmpl w:val="C6E85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D7628"/>
    <w:multiLevelType w:val="hybridMultilevel"/>
    <w:tmpl w:val="3D94EA92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6130"/>
    <w:multiLevelType w:val="hybridMultilevel"/>
    <w:tmpl w:val="355C8990"/>
    <w:lvl w:ilvl="0" w:tplc="CCAEA47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729A"/>
    <w:multiLevelType w:val="hybridMultilevel"/>
    <w:tmpl w:val="99B8D1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13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59"/>
    <w:rsid w:val="00031D76"/>
    <w:rsid w:val="000614A4"/>
    <w:rsid w:val="0007294B"/>
    <w:rsid w:val="00095731"/>
    <w:rsid w:val="000B67EA"/>
    <w:rsid w:val="000D1779"/>
    <w:rsid w:val="00112150"/>
    <w:rsid w:val="00145F59"/>
    <w:rsid w:val="00181AF7"/>
    <w:rsid w:val="00184127"/>
    <w:rsid w:val="00251603"/>
    <w:rsid w:val="0026542A"/>
    <w:rsid w:val="00281904"/>
    <w:rsid w:val="00332237"/>
    <w:rsid w:val="003551A6"/>
    <w:rsid w:val="00361A00"/>
    <w:rsid w:val="004203D1"/>
    <w:rsid w:val="00477559"/>
    <w:rsid w:val="004A0A31"/>
    <w:rsid w:val="0050790B"/>
    <w:rsid w:val="005511CA"/>
    <w:rsid w:val="00572030"/>
    <w:rsid w:val="005B1716"/>
    <w:rsid w:val="006D08BE"/>
    <w:rsid w:val="00705D72"/>
    <w:rsid w:val="00745F34"/>
    <w:rsid w:val="007A1AF5"/>
    <w:rsid w:val="007D758D"/>
    <w:rsid w:val="0085050B"/>
    <w:rsid w:val="00897FDC"/>
    <w:rsid w:val="008B2746"/>
    <w:rsid w:val="008B2E13"/>
    <w:rsid w:val="008B3D90"/>
    <w:rsid w:val="008B5123"/>
    <w:rsid w:val="008D2009"/>
    <w:rsid w:val="009247AD"/>
    <w:rsid w:val="00996A0F"/>
    <w:rsid w:val="00A1626F"/>
    <w:rsid w:val="00A62E4C"/>
    <w:rsid w:val="00A7529D"/>
    <w:rsid w:val="00A90010"/>
    <w:rsid w:val="00A970DB"/>
    <w:rsid w:val="00B92CDE"/>
    <w:rsid w:val="00BB7DDF"/>
    <w:rsid w:val="00BF381B"/>
    <w:rsid w:val="00C670D8"/>
    <w:rsid w:val="00CC4FF7"/>
    <w:rsid w:val="00CD6C1A"/>
    <w:rsid w:val="00D00474"/>
    <w:rsid w:val="00DA2CB8"/>
    <w:rsid w:val="00DB42F5"/>
    <w:rsid w:val="00DF1CBB"/>
    <w:rsid w:val="00E33B74"/>
    <w:rsid w:val="00EA00FB"/>
    <w:rsid w:val="00EB64F8"/>
    <w:rsid w:val="00EF6003"/>
    <w:rsid w:val="00F03785"/>
    <w:rsid w:val="00F733EB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4841C24"/>
  <w15:chartTrackingRefBased/>
  <w15:docId w15:val="{B8015297-6679-41C7-91CE-F062660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EB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Heading"/>
    <w:rsid w:val="008B5123"/>
    <w:rPr>
      <w:rFonts w:ascii="Calibri" w:hAnsi="Calibri"/>
      <w:b/>
      <w:smallCaps/>
      <w:sz w:val="48"/>
      <w:szCs w:val="48"/>
      <w:lang w:eastAsia="en-US"/>
    </w:rPr>
  </w:style>
  <w:style w:type="paragraph" w:customStyle="1" w:styleId="PolicyHeading2">
    <w:name w:val="PolicyHeading2"/>
    <w:basedOn w:val="Normal"/>
    <w:rsid w:val="00281904"/>
    <w:pPr>
      <w:spacing w:before="120"/>
    </w:pPr>
    <w:rPr>
      <w:rFonts w:ascii="Calibri" w:hAnsi="Calibri" w:cs="Arial"/>
      <w:b/>
      <w:caps/>
      <w:sz w:val="28"/>
      <w:u w:val="single"/>
    </w:rPr>
  </w:style>
  <w:style w:type="paragraph" w:customStyle="1" w:styleId="PolicyNormal">
    <w:name w:val="PolicyNormal"/>
    <w:basedOn w:val="Normal"/>
    <w:link w:val="PolicyNormalChar"/>
    <w:rsid w:val="00251603"/>
    <w:pPr>
      <w:spacing w:after="120"/>
    </w:pPr>
    <w:rPr>
      <w:rFonts w:ascii="Calibri" w:hAnsi="Calibri" w:cs="Arial"/>
    </w:rPr>
  </w:style>
  <w:style w:type="paragraph" w:customStyle="1" w:styleId="PolicyBulleted">
    <w:name w:val="PolicyBulleted"/>
    <w:basedOn w:val="Normal"/>
    <w:next w:val="PolicyNormal"/>
    <w:rsid w:val="008B5123"/>
    <w:pPr>
      <w:numPr>
        <w:numId w:val="11"/>
      </w:numPr>
    </w:pPr>
    <w:rPr>
      <w:rFonts w:ascii="Calibri" w:hAnsi="Calibri" w:cs="Arial"/>
    </w:rPr>
  </w:style>
  <w:style w:type="paragraph" w:customStyle="1" w:styleId="PolicyHeading3">
    <w:name w:val="PolicyHeading3"/>
    <w:basedOn w:val="Normal"/>
    <w:next w:val="PolicyNormal"/>
    <w:rsid w:val="00DB42F5"/>
    <w:pPr>
      <w:spacing w:after="120"/>
    </w:pPr>
    <w:rPr>
      <w:rFonts w:ascii="Calibri" w:hAnsi="Calibri" w:cs="Arial"/>
      <w:b/>
      <w:u w:val="single"/>
    </w:rPr>
  </w:style>
  <w:style w:type="character" w:customStyle="1" w:styleId="PolicyNormalChar">
    <w:name w:val="PolicyNormal Char"/>
    <w:link w:val="PolicyNormal"/>
    <w:rsid w:val="00145F59"/>
    <w:rPr>
      <w:rFonts w:ascii="Calibri" w:hAnsi="Calibri" w:cs="Arial"/>
      <w:sz w:val="24"/>
      <w:lang w:val="en-GB" w:eastAsia="en-US" w:bidi="ar-SA"/>
    </w:rPr>
  </w:style>
  <w:style w:type="paragraph" w:styleId="TOC2">
    <w:name w:val="toc 2"/>
    <w:basedOn w:val="PolicyNormal"/>
    <w:next w:val="Normal"/>
    <w:semiHidden/>
    <w:rsid w:val="00DB42F5"/>
    <w:pPr>
      <w:ind w:left="1440"/>
    </w:pPr>
  </w:style>
  <w:style w:type="paragraph" w:styleId="TOC1">
    <w:name w:val="toc 1"/>
    <w:basedOn w:val="PolicyNormal"/>
    <w:next w:val="Normal"/>
    <w:semiHidden/>
    <w:rsid w:val="00DB42F5"/>
    <w:pPr>
      <w:ind w:left="720"/>
    </w:pPr>
  </w:style>
  <w:style w:type="paragraph" w:customStyle="1" w:styleId="PolicyReview">
    <w:name w:val="PolicyReview"/>
    <w:basedOn w:val="Normal"/>
    <w:rsid w:val="00281904"/>
    <w:pPr>
      <w:tabs>
        <w:tab w:val="right" w:pos="5387"/>
        <w:tab w:val="left" w:pos="5670"/>
      </w:tabs>
    </w:pPr>
    <w:rPr>
      <w:rFonts w:ascii="Calibri" w:hAnsi="Calibri"/>
      <w:b/>
      <w:bCs/>
    </w:rPr>
  </w:style>
  <w:style w:type="table" w:styleId="TableGrid">
    <w:name w:val="Table Grid"/>
    <w:basedOn w:val="TableNormal"/>
    <w:rsid w:val="00EB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79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790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5079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790B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07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9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new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8687D6CDBD74790D1B0612E4E58B1" ma:contentTypeVersion="4" ma:contentTypeDescription="Create a new document." ma:contentTypeScope="" ma:versionID="7e067ebf0c3d4c9805f3e7162dc0f850">
  <xsd:schema xmlns:xsd="http://www.w3.org/2001/XMLSchema" xmlns:xs="http://www.w3.org/2001/XMLSchema" xmlns:p="http://schemas.microsoft.com/office/2006/metadata/properties" xmlns:ns1="http://schemas.microsoft.com/sharepoint/v3" xmlns:ns2="9f90f125-b3d4-40fb-9177-8675ef8ed924" targetNamespace="http://schemas.microsoft.com/office/2006/metadata/properties" ma:root="true" ma:fieldsID="8786598da2192d4e0666f48b731c2fac" ns1:_="" ns2:_="">
    <xsd:import namespace="http://schemas.microsoft.com/sharepoint/v3"/>
    <xsd:import namespace="9f90f125-b3d4-40fb-9177-8675ef8ed9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eatured" minOccurs="0"/>
                <xsd:element ref="ns2:Owner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f125-b3d4-40fb-9177-8675ef8ed924" elementFormDefault="qualified">
    <xsd:import namespace="http://schemas.microsoft.com/office/2006/documentManagement/types"/>
    <xsd:import namespace="http://schemas.microsoft.com/office/infopath/2007/PartnerControls"/>
    <xsd:element name="Featured" ma:index="10" nillable="true" ma:displayName="Featured" ma:default="0" ma:internalName="LP_Featured">
      <xsd:simpleType>
        <xsd:restriction base="dms:Boolean"/>
      </xsd:simpleType>
    </xsd:element>
    <xsd:element name="Owner" ma:index="11" ma:displayName="Owner" ma:default="FGB" ma:format="Dropdown" ma:internalName="Owner">
      <xsd:simpleType>
        <xsd:restriction base="dms:Choice">
          <xsd:enumeration value="FGB"/>
          <xsd:enumeration value="Resources"/>
          <xsd:enumeration value="C &amp; S"/>
        </xsd:restriction>
      </xsd:simpleType>
    </xsd:element>
    <xsd:element name="Category" ma:index="12" nillable="true" ma:displayName="Category" ma:default="Agenda" ma:internalName="Category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"/>
                        <xsd:enumeration value="Minutes"/>
                        <xsd:enumeration value="Strategic"/>
                        <xsd:enumeration value="To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9f90f125-b3d4-40fb-9177-8675ef8ed924">false</Featured>
    <Category xmlns="9f90f125-b3d4-40fb-9177-8675ef8ed924">
      <Value>Agenda</Value>
    </Category>
    <PublishingExpirationDate xmlns="http://schemas.microsoft.com/sharepoint/v3" xsi:nil="true"/>
    <Owner xmlns="9f90f125-b3d4-40fb-9177-8675ef8ed924">FGB</Owner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4BC2-A93A-4B92-BAD1-2B264918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90f125-b3d4-40fb-9177-8675ef8ed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831C6-B3CF-44F2-A3DB-95074BB4E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BD1E-6A4C-41FE-8D1F-ACBB361FC48B}">
  <ds:schemaRefs>
    <ds:schemaRef ds:uri="http://schemas.microsoft.com/sharepoint/v3"/>
    <ds:schemaRef ds:uri="9f90f125-b3d4-40fb-9177-8675ef8ed9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13177D-AC3A-4166-9A7D-1DCB097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</Template>
  <TotalTime>0</TotalTime>
  <Pages>3</Pages>
  <Words>666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StockhamJ</dc:creator>
  <cp:keywords/>
  <dc:description/>
  <cp:lastModifiedBy>Claire Griffiths</cp:lastModifiedBy>
  <cp:revision>2</cp:revision>
  <cp:lastPrinted>2018-10-04T11:32:00Z</cp:lastPrinted>
  <dcterms:created xsi:type="dcterms:W3CDTF">2018-11-16T08:56:00Z</dcterms:created>
  <dcterms:modified xsi:type="dcterms:W3CDTF">2018-11-16T08:56:00Z</dcterms:modified>
</cp:coreProperties>
</file>